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28A7025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680F51">
        <w:rPr>
          <w:rFonts w:ascii="Arial" w:eastAsia="宋体" w:hAnsi="Arial"/>
          <w:b/>
          <w:noProof/>
          <w:color w:val="auto"/>
          <w:sz w:val="28"/>
          <w:lang w:eastAsia="en-US"/>
        </w:rPr>
        <w:t>6655</w:t>
      </w:r>
    </w:p>
    <w:p w14:paraId="08771BE0" w14:textId="3F9A39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41FA2941"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240773">
        <w:rPr>
          <w:rFonts w:ascii="Arial" w:hAnsi="Arial" w:cs="Arial"/>
          <w:b/>
        </w:rPr>
        <w:t>RedCAP_Ph2</w:t>
      </w:r>
      <w:r w:rsidR="00883327">
        <w:rPr>
          <w:rFonts w:ascii="Arial" w:hAnsi="Arial" w:cs="Arial"/>
          <w:b/>
        </w:rPr>
        <w:t xml:space="preserve"> </w:t>
      </w:r>
      <w:r w:rsidR="00007991">
        <w:rPr>
          <w:rFonts w:ascii="Arial" w:hAnsi="Arial" w:cs="Arial"/>
          <w:b/>
        </w:rPr>
        <w:t>evaluation</w:t>
      </w:r>
      <w:r w:rsidR="00613ABB">
        <w:rPr>
          <w:rFonts w:ascii="Arial" w:hAnsi="Arial" w:cs="Arial"/>
          <w:b/>
        </w:rPr>
        <w:t xml:space="preserve"> </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0C45EC2D"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40773">
        <w:rPr>
          <w:rFonts w:ascii="Arial" w:hAnsi="Arial" w:cs="Arial"/>
          <w:b/>
        </w:rPr>
        <w:t>9.</w:t>
      </w:r>
      <w:r w:rsidR="00680F51">
        <w:rPr>
          <w:rFonts w:ascii="Arial" w:hAnsi="Arial" w:cs="Arial"/>
          <w:b/>
        </w:rPr>
        <w:t>8</w:t>
      </w:r>
    </w:p>
    <w:p w14:paraId="4132FECC" w14:textId="685812DC"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0773">
        <w:rPr>
          <w:rFonts w:ascii="Arial" w:hAnsi="Arial" w:cs="Arial"/>
          <w:b/>
        </w:rPr>
        <w:t>FS_RedCAP_Ph2</w:t>
      </w:r>
      <w:r w:rsidRPr="00CA76A1">
        <w:rPr>
          <w:rFonts w:ascii="Arial" w:hAnsi="Arial" w:cs="Arial"/>
          <w:b/>
        </w:rPr>
        <w:t xml:space="preserve"> / Rel-18</w:t>
      </w:r>
    </w:p>
    <w:p w14:paraId="5C65B4A5" w14:textId="38C5A6E9"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e</w:t>
      </w:r>
      <w:r w:rsidR="00240773">
        <w:rPr>
          <w:rFonts w:ascii="Arial" w:hAnsi="Arial" w:cs="Arial"/>
          <w:i/>
        </w:rPr>
        <w:t>valuation and conclusion</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3BB3EA8A" w:rsidR="00613ABB" w:rsidRDefault="00A66D93" w:rsidP="00613ABB">
      <w:pPr>
        <w:jc w:val="both"/>
      </w:pPr>
      <w:r>
        <w:rPr>
          <w:lang w:eastAsia="zh-CN"/>
        </w:rPr>
        <w:t xml:space="preserve">This paper </w:t>
      </w:r>
      <w:r w:rsidR="004275E2">
        <w:rPr>
          <w:lang w:eastAsia="zh-CN"/>
        </w:rPr>
        <w:t>propose</w:t>
      </w:r>
      <w:r w:rsidR="00613ABB">
        <w:rPr>
          <w:lang w:eastAsia="zh-CN"/>
        </w:rPr>
        <w:t>s evaluation</w:t>
      </w:r>
      <w:r w:rsidR="009E166B">
        <w:rPr>
          <w:lang w:eastAsia="zh-CN"/>
        </w:rPr>
        <w:t xml:space="preserve"> update, mainly for solution 5.</w:t>
      </w:r>
    </w:p>
    <w:p w14:paraId="0CAA3112" w14:textId="77777777" w:rsidR="000648F1" w:rsidRDefault="000648F1" w:rsidP="00A66D93">
      <w:pPr>
        <w:jc w:val="both"/>
        <w:rPr>
          <w:lang w:eastAsia="zh-CN"/>
        </w:rPr>
      </w:pPr>
    </w:p>
    <w:p w14:paraId="1D33D4A6" w14:textId="77777777" w:rsidR="00CA6115" w:rsidRPr="00927C1B" w:rsidRDefault="00CA6115" w:rsidP="00CA6115">
      <w:pPr>
        <w:pStyle w:val="1"/>
      </w:pPr>
      <w:r>
        <w:t>2</w:t>
      </w:r>
      <w:r w:rsidRPr="00927C1B">
        <w:t xml:space="preserve">. </w:t>
      </w:r>
      <w:r>
        <w:t>Text Proposal</w:t>
      </w:r>
    </w:p>
    <w:p w14:paraId="6871A45E" w14:textId="5BE02280"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240773">
        <w:rPr>
          <w:lang w:eastAsia="zh-CN"/>
        </w:rPr>
        <w:t>68</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BE9F38C" w14:textId="77777777" w:rsidR="00240773" w:rsidRPr="006D7C96" w:rsidRDefault="00240773" w:rsidP="00240773">
      <w:pPr>
        <w:pStyle w:val="2"/>
        <w:rPr>
          <w:lang w:eastAsia="zh-CN"/>
        </w:rPr>
      </w:pPr>
      <w:bookmarkStart w:id="2" w:name="_Toc104360874"/>
      <w:bookmarkEnd w:id="1"/>
      <w:r w:rsidRPr="006D7C96">
        <w:rPr>
          <w:lang w:eastAsia="zh-CN"/>
        </w:rPr>
        <w:t>7.</w:t>
      </w:r>
      <w:r>
        <w:rPr>
          <w:lang w:eastAsia="zh-CN"/>
        </w:rPr>
        <w:t>2</w:t>
      </w:r>
      <w:r w:rsidRPr="006D7C96">
        <w:rPr>
          <w:lang w:eastAsia="zh-CN"/>
        </w:rPr>
        <w:tab/>
        <w:t>Key Aspects</w:t>
      </w:r>
      <w:bookmarkEnd w:id="2"/>
    </w:p>
    <w:p w14:paraId="09312CF0" w14:textId="77777777" w:rsidR="00240773" w:rsidRPr="006D7C96" w:rsidRDefault="00240773" w:rsidP="00240773">
      <w:pPr>
        <w:pStyle w:val="3"/>
        <w:rPr>
          <w:lang w:eastAsia="zh-CN"/>
        </w:rPr>
      </w:pPr>
      <w:bookmarkStart w:id="3" w:name="_Toc104360875"/>
      <w:r w:rsidRPr="006D7C96">
        <w:rPr>
          <w:lang w:eastAsia="zh-CN"/>
        </w:rPr>
        <w:t>7.</w:t>
      </w:r>
      <w:r>
        <w:rPr>
          <w:lang w:eastAsia="zh-CN"/>
        </w:rPr>
        <w:t>2</w:t>
      </w:r>
      <w:r w:rsidRPr="006D7C96">
        <w:rPr>
          <w:lang w:eastAsia="zh-CN"/>
        </w:rPr>
        <w:t>.1</w:t>
      </w:r>
      <w:r>
        <w:rPr>
          <w:lang w:eastAsia="zh-CN"/>
        </w:rPr>
        <w:tab/>
      </w:r>
      <w:r w:rsidRPr="006D7C96">
        <w:rPr>
          <w:lang w:eastAsia="zh-CN"/>
        </w:rPr>
        <w:t>Overview</w:t>
      </w:r>
      <w:bookmarkEnd w:id="3"/>
    </w:p>
    <w:p w14:paraId="3E959608" w14:textId="77777777" w:rsidR="00240773" w:rsidRDefault="00240773" w:rsidP="00240773">
      <w:pPr>
        <w:rPr>
          <w:lang w:eastAsia="zh-CN"/>
        </w:rPr>
      </w:pPr>
      <w:r>
        <w:rPr>
          <w:lang w:eastAsia="zh-CN"/>
        </w:rPr>
        <w:t>RRC-Inactive/CM-Connected was specified in Rel-15 as a new efficient state for 5G UEs. The key benefits for RRC-Inactive/CM-Connected compared to RRC-Idle/CM-Idle are the following:</w:t>
      </w:r>
    </w:p>
    <w:p w14:paraId="0BA97625" w14:textId="77777777" w:rsidR="00240773" w:rsidRDefault="00240773" w:rsidP="00240773">
      <w:pPr>
        <w:pStyle w:val="B1"/>
        <w:rPr>
          <w:lang w:eastAsia="zh-CN"/>
        </w:rPr>
      </w:pPr>
      <w:r>
        <w:rPr>
          <w:lang w:eastAsia="zh-CN"/>
        </w:rPr>
        <w:t>-</w:t>
      </w:r>
      <w:r>
        <w:rPr>
          <w:lang w:eastAsia="zh-CN"/>
        </w:rPr>
        <w:tab/>
        <w:t>UE can resume the AS connection without performing e.g. AS security setup, and save several RRC message interactions between the UE and RAN.</w:t>
      </w:r>
    </w:p>
    <w:p w14:paraId="7F26169F" w14:textId="77777777" w:rsidR="00240773" w:rsidRDefault="00240773" w:rsidP="00240773">
      <w:pPr>
        <w:pStyle w:val="B1"/>
        <w:rPr>
          <w:lang w:eastAsia="zh-CN"/>
        </w:rPr>
      </w:pPr>
      <w:r>
        <w:rPr>
          <w:lang w:eastAsia="zh-CN"/>
        </w:rPr>
        <w:t>-</w:t>
      </w:r>
      <w:r>
        <w:rPr>
          <w:lang w:eastAsia="zh-CN"/>
        </w:rPr>
        <w:tab/>
        <w:t>There is no RAN and CN interaction when the UE change state RRC-Inactive to/from RRC-Connected, if not required.</w:t>
      </w:r>
    </w:p>
    <w:p w14:paraId="733EBFE7" w14:textId="77777777" w:rsidR="00240773" w:rsidRDefault="00240773" w:rsidP="00240773">
      <w:pPr>
        <w:pStyle w:val="B1"/>
        <w:rPr>
          <w:lang w:eastAsia="zh-CN"/>
        </w:rPr>
      </w:pPr>
      <w:r>
        <w:rPr>
          <w:lang w:eastAsia="zh-CN"/>
        </w:rPr>
        <w:t>-</w:t>
      </w:r>
      <w:r>
        <w:rPr>
          <w:lang w:eastAsia="zh-CN"/>
        </w:rPr>
        <w:tab/>
        <w:t>User plane reconfiguration is not needed</w:t>
      </w:r>
    </w:p>
    <w:p w14:paraId="495501B8" w14:textId="77777777" w:rsidR="00240773" w:rsidRDefault="00240773" w:rsidP="00240773">
      <w:pPr>
        <w:rPr>
          <w:lang w:eastAsia="zh-CN"/>
        </w:rPr>
      </w:pPr>
      <w:r>
        <w:rPr>
          <w:lang w:eastAsia="zh-CN"/>
        </w:rPr>
        <w:t>The area in which the UE move around in without the UE needs to perform Update due to mobility maybe much smaller than compared to RRC-Idle. In RRC-Inactive the area is defined by the Radio Notification Area (RNA) consisting of a set of RAN nodes. In RRC-Idle then the area is the whole Registered Area (RA) consisting of a set of Tracking Areas. This may result in more frequent Updates due to mobility.</w:t>
      </w:r>
    </w:p>
    <w:p w14:paraId="5D2FD2F9" w14:textId="77777777" w:rsidR="00240773" w:rsidRPr="006D7C96" w:rsidRDefault="00240773" w:rsidP="00240773">
      <w:pPr>
        <w:pStyle w:val="3"/>
        <w:rPr>
          <w:lang w:eastAsia="zh-CN"/>
        </w:rPr>
      </w:pPr>
      <w:bookmarkStart w:id="4" w:name="_Toc104360876"/>
      <w:r w:rsidRPr="006D7C96">
        <w:rPr>
          <w:lang w:eastAsia="zh-CN"/>
        </w:rPr>
        <w:t>7.</w:t>
      </w:r>
      <w:r>
        <w:rPr>
          <w:lang w:eastAsia="zh-CN"/>
        </w:rPr>
        <w:t>2</w:t>
      </w:r>
      <w:r w:rsidRPr="006D7C96">
        <w:rPr>
          <w:lang w:eastAsia="zh-CN"/>
        </w:rPr>
        <w:t>.2</w:t>
      </w:r>
      <w:r>
        <w:rPr>
          <w:lang w:eastAsia="zh-CN"/>
        </w:rPr>
        <w:tab/>
      </w:r>
      <w:r w:rsidRPr="006D7C96">
        <w:rPr>
          <w:lang w:eastAsia="zh-CN"/>
        </w:rPr>
        <w:t>Buffering of Downlink data</w:t>
      </w:r>
      <w:bookmarkEnd w:id="4"/>
    </w:p>
    <w:p w14:paraId="0EBD8037" w14:textId="77777777" w:rsidR="00240773" w:rsidRPr="006D7C96" w:rsidRDefault="00240773" w:rsidP="00240773">
      <w:pPr>
        <w:rPr>
          <w:lang w:eastAsia="zh-CN"/>
        </w:rPr>
      </w:pPr>
      <w:r>
        <w:rPr>
          <w:lang w:eastAsia="zh-CN"/>
        </w:rPr>
        <w:t>Two methods of buffering are proposed in the solutions with the main difference being DL data buffering in RAN or in the CN. Solution 2 and solution 5 allow buffering of the DL data in RAN. Solutions 1, 3, 4, 5 and 6 allows DL data in the Core Network either in the SMF or UPF in RRC_INACATIVE state.</w:t>
      </w:r>
    </w:p>
    <w:p w14:paraId="16EC64B9" w14:textId="77777777" w:rsidR="00240773" w:rsidRPr="006D7C96" w:rsidRDefault="00240773" w:rsidP="00240773">
      <w:pPr>
        <w:pStyle w:val="4"/>
        <w:rPr>
          <w:lang w:eastAsia="zh-CN"/>
        </w:rPr>
      </w:pPr>
      <w:bookmarkStart w:id="5" w:name="_Toc104360877"/>
      <w:r w:rsidRPr="006D7C96">
        <w:rPr>
          <w:lang w:eastAsia="zh-CN"/>
        </w:rPr>
        <w:t>7.</w:t>
      </w:r>
      <w:r>
        <w:rPr>
          <w:lang w:eastAsia="zh-CN"/>
        </w:rPr>
        <w:t>2</w:t>
      </w:r>
      <w:r w:rsidRPr="006D7C96">
        <w:rPr>
          <w:lang w:eastAsia="zh-CN"/>
        </w:rPr>
        <w:t>.2.1</w:t>
      </w:r>
      <w:r>
        <w:rPr>
          <w:lang w:eastAsia="zh-CN"/>
        </w:rPr>
        <w:tab/>
      </w:r>
      <w:r w:rsidRPr="006D7C96">
        <w:rPr>
          <w:lang w:eastAsia="zh-CN"/>
        </w:rPr>
        <w:t>Core Network DL data buffering</w:t>
      </w:r>
      <w:bookmarkEnd w:id="5"/>
    </w:p>
    <w:p w14:paraId="05E0BD2A" w14:textId="77777777" w:rsidR="00240773" w:rsidRDefault="00240773" w:rsidP="00240773">
      <w:pPr>
        <w:rPr>
          <w:lang w:eastAsia="zh-CN"/>
        </w:rPr>
      </w:pPr>
      <w:r>
        <w:rPr>
          <w:lang w:eastAsia="zh-CN"/>
        </w:rPr>
        <w:t xml:space="preserve">To enable DL data buffering in the Core Network, the RAN needs to signal to the AMF that the UE has changed its RRC state to RRC-Inactive with long </w:t>
      </w:r>
      <w:proofErr w:type="spellStart"/>
      <w:r>
        <w:rPr>
          <w:lang w:eastAsia="zh-CN"/>
        </w:rPr>
        <w:t>eDRX</w:t>
      </w:r>
      <w:proofErr w:type="spellEnd"/>
      <w:r>
        <w:rPr>
          <w:lang w:eastAsia="zh-CN"/>
        </w:rPr>
        <w:t xml:space="preserve">. This initial N2 message will trigger the communication among CN NFs i.e. the AMF uses the </w:t>
      </w:r>
      <w:proofErr w:type="spellStart"/>
      <w:r>
        <w:rPr>
          <w:lang w:eastAsia="zh-CN"/>
        </w:rPr>
        <w:t>Nsmf_PDUSession_UpdateSMContext</w:t>
      </w:r>
      <w:proofErr w:type="spellEnd"/>
      <w:r>
        <w:rPr>
          <w:lang w:eastAsia="zh-CN"/>
        </w:rPr>
        <w:t xml:space="preserve"> Request to trigger the SMF to start the modification procedure towards UPF. Solution 4 and 6 ends these steps after the N2 response from the AMF to the RAN which allows the RAN to release the UE to RRC-Inactive. Solution 1 and 3 performs </w:t>
      </w:r>
      <w:proofErr w:type="gramStart"/>
      <w:r>
        <w:rPr>
          <w:lang w:eastAsia="zh-CN"/>
        </w:rPr>
        <w:t>the these</w:t>
      </w:r>
      <w:proofErr w:type="gramEnd"/>
      <w:r>
        <w:rPr>
          <w:lang w:eastAsia="zh-CN"/>
        </w:rPr>
        <w:t xml:space="preserve"> steps either after the UE is </w:t>
      </w:r>
      <w:r>
        <w:rPr>
          <w:lang w:eastAsia="zh-CN"/>
        </w:rPr>
        <w:lastRenderedPageBreak/>
        <w:t>released or in parallel to that the UE is released. For solution 1 and 3 there is a risk that DL data can be forwarded to RAN after the UE is released which means that this DL data needs to be buffered in RAN or discarded by RAN.</w:t>
      </w:r>
    </w:p>
    <w:p w14:paraId="19C5B154" w14:textId="77777777" w:rsidR="00240773" w:rsidRDefault="00240773" w:rsidP="00240773">
      <w:pPr>
        <w:rPr>
          <w:lang w:eastAsia="zh-CN"/>
        </w:rPr>
      </w:pPr>
      <w:r>
        <w:rPr>
          <w:lang w:eastAsia="zh-CN"/>
        </w:rPr>
        <w:t xml:space="preserve">The UE CM state in the AMF after this indication from RAN differs. Solutions 1, 3 and 5 leave the AMF in CM-CONNECTED state, the AMF knows that the UE is not reachable due to long </w:t>
      </w:r>
      <w:proofErr w:type="spellStart"/>
      <w:r>
        <w:rPr>
          <w:lang w:eastAsia="zh-CN"/>
        </w:rPr>
        <w:t>eDRX</w:t>
      </w:r>
      <w:proofErr w:type="spellEnd"/>
      <w:r>
        <w:rPr>
          <w:lang w:eastAsia="zh-CN"/>
        </w:rPr>
        <w:t xml:space="preserve"> and can apply the same procedures specified for UE that is unreachable in CM-IDLE state. Solution 4 moves the AMF to CM-IDLE with RRC-Inactive where selected CM-IDLE state procedures are applicable. Solution 6 moves the AMF to new substate of CM-CONNECTED state where the AMF can apply the same procedures specified for UE that is unreachable in CM-IDLE state. Solution 2 can move the UE to CM-IDLE based on a RANs decision and allow the CN to buffer using the existing procedures, however the UE is no longer in </w:t>
      </w:r>
      <w:proofErr w:type="spellStart"/>
      <w:r>
        <w:rPr>
          <w:lang w:eastAsia="zh-CN"/>
        </w:rPr>
        <w:t>RRC_Inactive</w:t>
      </w:r>
      <w:proofErr w:type="spellEnd"/>
      <w:r>
        <w:rPr>
          <w:lang w:eastAsia="zh-CN"/>
        </w:rPr>
        <w:t>.</w:t>
      </w:r>
    </w:p>
    <w:p w14:paraId="5030986A" w14:textId="77777777" w:rsidR="00240773" w:rsidRDefault="00240773" w:rsidP="00240773">
      <w:pPr>
        <w:rPr>
          <w:lang w:eastAsia="zh-CN"/>
        </w:rPr>
      </w:pPr>
      <w:r>
        <w:rPr>
          <w:lang w:eastAsia="zh-CN"/>
        </w:rPr>
        <w:t xml:space="preserve">The advantage of DL data buffering in UPF/SMF is that it has already been specified for 5G-CIoT devices. It is expected that the existing </w:t>
      </w:r>
      <w:proofErr w:type="spellStart"/>
      <w:r>
        <w:rPr>
          <w:lang w:eastAsia="zh-CN"/>
        </w:rPr>
        <w:t>HLcom</w:t>
      </w:r>
      <w:proofErr w:type="spellEnd"/>
      <w:r>
        <w:rPr>
          <w:lang w:eastAsia="zh-CN"/>
        </w:rPr>
        <w:t xml:space="preserve"> mechanism can be re-used for extended CN buffering.</w:t>
      </w:r>
    </w:p>
    <w:p w14:paraId="7353FD7C" w14:textId="3CC94EAB" w:rsidR="00240773" w:rsidRDefault="00240773" w:rsidP="00240773">
      <w:pPr>
        <w:rPr>
          <w:lang w:eastAsia="zh-CN"/>
        </w:rPr>
      </w:pPr>
      <w:r>
        <w:rPr>
          <w:lang w:eastAsia="zh-CN"/>
        </w:rPr>
        <w:t>The negative side is that enabling CN buffering would require RAN/CN interaction, exchanging 5- 6 messages every time the UE change RRC state from RRC-Connected to RRC-Inactive and 6 more messages every time the UE resumes to RRC-Connected. This RAN/CN signalling is independent of whether or not any DL data was sent to the UE.</w:t>
      </w:r>
      <w:ins w:id="6" w:author="Ericsson_CQ_152" w:date="2022-08-22T19:59:00Z">
        <w:r w:rsidR="003748B6" w:rsidDel="003748B6">
          <w:rPr>
            <w:lang w:eastAsia="zh-CN"/>
          </w:rPr>
          <w:t xml:space="preserve"> </w:t>
        </w:r>
      </w:ins>
      <w:commentRangeStart w:id="7"/>
      <w:ins w:id="8" w:author="ZTE" w:date="2022-07-27T16:34:00Z">
        <w:del w:id="9" w:author="Ericsson_CQ_152" w:date="2022-08-22T19:59:00Z">
          <w:r w:rsidR="00E86E1D" w:rsidDel="003748B6">
            <w:rPr>
              <w:lang w:eastAsia="zh-CN"/>
            </w:rPr>
            <w:delText xml:space="preserve"> In solution 1 another issue is when the CN starts to send the </w:delText>
          </w:r>
        </w:del>
      </w:ins>
      <w:ins w:id="10" w:author="ZTE" w:date="2022-07-27T16:35:00Z">
        <w:del w:id="11" w:author="Ericsson_CQ_152" w:date="2022-08-22T19:59:00Z">
          <w:r w:rsidR="00E86E1D" w:rsidDel="003748B6">
            <w:rPr>
              <w:lang w:eastAsia="zh-CN"/>
            </w:rPr>
            <w:delText xml:space="preserve">large number of </w:delText>
          </w:r>
        </w:del>
      </w:ins>
      <w:ins w:id="12" w:author="ZTE" w:date="2022-07-27T16:34:00Z">
        <w:del w:id="13" w:author="Ericsson_CQ_152" w:date="2022-08-22T19:59:00Z">
          <w:r w:rsidR="00E86E1D" w:rsidDel="003748B6">
            <w:rPr>
              <w:lang w:eastAsia="zh-CN"/>
            </w:rPr>
            <w:delText xml:space="preserve">buffered </w:delText>
          </w:r>
        </w:del>
      </w:ins>
      <w:ins w:id="14" w:author="ZTE" w:date="2022-07-27T16:35:00Z">
        <w:del w:id="15" w:author="Ericsson_CQ_152" w:date="2022-08-22T19:59:00Z">
          <w:r w:rsidR="00E86E1D" w:rsidDel="003748B6">
            <w:rPr>
              <w:lang w:eastAsia="zh-CN"/>
            </w:rPr>
            <w:delText xml:space="preserve">data to RAN, the RAN has to buffer </w:delText>
          </w:r>
        </w:del>
      </w:ins>
      <w:ins w:id="16" w:author="ZTE" w:date="2022-07-27T16:36:00Z">
        <w:del w:id="17" w:author="Ericsson_CQ_152" w:date="2022-08-22T19:59:00Z">
          <w:r w:rsidR="00E86E1D" w:rsidDel="003748B6">
            <w:rPr>
              <w:lang w:eastAsia="zh-CN"/>
            </w:rPr>
            <w:delText>them</w:delText>
          </w:r>
        </w:del>
      </w:ins>
      <w:ins w:id="18" w:author="ZTE" w:date="2022-07-27T16:35:00Z">
        <w:del w:id="19" w:author="Ericsson_CQ_152" w:date="2022-08-22T19:59:00Z">
          <w:r w:rsidR="00E86E1D" w:rsidDel="003748B6">
            <w:rPr>
              <w:lang w:eastAsia="zh-CN"/>
            </w:rPr>
            <w:delText xml:space="preserve"> again during the RAN paging</w:delText>
          </w:r>
        </w:del>
      </w:ins>
      <w:ins w:id="20" w:author="ZTE" w:date="2022-07-27T16:36:00Z">
        <w:del w:id="21" w:author="Ericsson_CQ_152" w:date="2022-08-22T19:59:00Z">
          <w:r w:rsidR="00E86E1D" w:rsidDel="003748B6">
            <w:rPr>
              <w:lang w:eastAsia="zh-CN"/>
            </w:rPr>
            <w:delText xml:space="preserve"> period</w:delText>
          </w:r>
        </w:del>
      </w:ins>
      <w:ins w:id="22" w:author="ZTE" w:date="2022-07-27T16:35:00Z">
        <w:del w:id="23" w:author="Ericsson_CQ_152" w:date="2022-08-22T19:59:00Z">
          <w:r w:rsidR="00E86E1D" w:rsidDel="003748B6">
            <w:rPr>
              <w:lang w:eastAsia="zh-CN"/>
            </w:rPr>
            <w:delText xml:space="preserve">. This </w:delText>
          </w:r>
        </w:del>
      </w:ins>
      <w:ins w:id="24" w:author="ZTE" w:date="2022-07-27T16:36:00Z">
        <w:del w:id="25" w:author="Ericsson_CQ_152" w:date="2022-08-22T19:59:00Z">
          <w:r w:rsidR="00E86E1D" w:rsidDel="003748B6">
            <w:rPr>
              <w:lang w:eastAsia="zh-CN"/>
            </w:rPr>
            <w:delText>may</w:delText>
          </w:r>
        </w:del>
      </w:ins>
      <w:ins w:id="26" w:author="ZTE" w:date="2022-07-27T16:35:00Z">
        <w:del w:id="27" w:author="Ericsson_CQ_152" w:date="2022-08-22T19:59:00Z">
          <w:r w:rsidR="00E86E1D" w:rsidDel="003748B6">
            <w:rPr>
              <w:lang w:eastAsia="zh-CN"/>
            </w:rPr>
            <w:delText xml:space="preserve"> cause the RAN buffer overflown.</w:delText>
          </w:r>
        </w:del>
      </w:ins>
      <w:commentRangeEnd w:id="7"/>
      <w:del w:id="28" w:author="Ericsson_CQ_152" w:date="2022-08-22T19:59:00Z">
        <w:r w:rsidR="003748B6" w:rsidDel="003748B6">
          <w:rPr>
            <w:rStyle w:val="a6"/>
          </w:rPr>
          <w:commentReference w:id="7"/>
        </w:r>
      </w:del>
    </w:p>
    <w:p w14:paraId="78307C39" w14:textId="77777777" w:rsidR="00240773" w:rsidRPr="006D7C96" w:rsidRDefault="00240773" w:rsidP="00240773">
      <w:pPr>
        <w:pStyle w:val="4"/>
        <w:rPr>
          <w:lang w:eastAsia="zh-CN"/>
        </w:rPr>
      </w:pPr>
      <w:bookmarkStart w:id="29" w:name="_Toc104360878"/>
      <w:r w:rsidRPr="006D7C96">
        <w:rPr>
          <w:lang w:eastAsia="zh-CN"/>
        </w:rPr>
        <w:t>7.</w:t>
      </w:r>
      <w:r>
        <w:rPr>
          <w:lang w:eastAsia="zh-CN"/>
        </w:rPr>
        <w:t>2</w:t>
      </w:r>
      <w:r w:rsidRPr="006D7C96">
        <w:rPr>
          <w:lang w:eastAsia="zh-CN"/>
        </w:rPr>
        <w:t>.2.2</w:t>
      </w:r>
      <w:r>
        <w:rPr>
          <w:lang w:eastAsia="zh-CN"/>
        </w:rPr>
        <w:tab/>
      </w:r>
      <w:r w:rsidRPr="006D7C96">
        <w:rPr>
          <w:lang w:eastAsia="zh-CN"/>
        </w:rPr>
        <w:t>RAN DL data buffering</w:t>
      </w:r>
      <w:bookmarkEnd w:id="29"/>
    </w:p>
    <w:p w14:paraId="771A9269" w14:textId="77777777" w:rsidR="00240773" w:rsidRDefault="00240773" w:rsidP="00240773">
      <w:r>
        <w:t>RAN is specified from Rel-15 to buffer DL data when the UE is released to RRC-Inactive.</w:t>
      </w:r>
    </w:p>
    <w:p w14:paraId="7F855D4E" w14:textId="25E24A7C" w:rsidR="003D3607" w:rsidDel="003D3607" w:rsidRDefault="00240773" w:rsidP="003D3607">
      <w:pPr>
        <w:rPr>
          <w:del w:id="30" w:author="Ericsson_CQ_152" w:date="2022-08-22T20:10:00Z"/>
          <w:moveTo w:id="31" w:author="Ericsson_CQ_152" w:date="2022-08-22T20:10:00Z"/>
        </w:rPr>
      </w:pPr>
      <w:r>
        <w:t xml:space="preserve">The advantage of having the DL data buffering in RAN is that this is legacy behaviour for a UE in RRC-Inactive. There is no RAN/CN interaction when the UE change RRC state between RRC-Connected - RRC-Inactive - RRC-Connected. Thus, extending this capability means extending the buffering capacity of </w:t>
      </w:r>
      <w:proofErr w:type="gramStart"/>
      <w:r>
        <w:t>RAN .</w:t>
      </w:r>
      <w:proofErr w:type="gramEnd"/>
      <w:r>
        <w:t xml:space="preserve"> Furthermore, Solution 2 allows a deployment where RAN decides whether to support extended buffering or not. If the RAN chooses to not support extended buffering, then CN buffering (</w:t>
      </w:r>
      <w:proofErr w:type="spellStart"/>
      <w:r>
        <w:t>HLcom</w:t>
      </w:r>
      <w:proofErr w:type="spellEnd"/>
      <w:r>
        <w:t>) is used instead by releasing the UE to CM-IDLE state. In that case, the RAN informs the AMF.</w:t>
      </w:r>
      <w:ins w:id="32" w:author="Ericsson_CQ_152" w:date="2022-08-22T20:10:00Z">
        <w:r w:rsidR="003D3607" w:rsidRPr="003D3607">
          <w:t xml:space="preserve"> </w:t>
        </w:r>
      </w:ins>
      <w:moveToRangeStart w:id="33" w:author="Ericsson_CQ_152" w:date="2022-08-22T20:10:00Z" w:name="move112091420"/>
      <w:moveTo w:id="34" w:author="Ericsson_CQ_152" w:date="2022-08-22T20:10:00Z">
        <w:r w:rsidR="003D3607">
          <w:t xml:space="preserve">Solution 5 </w:t>
        </w:r>
        <w:del w:id="35" w:author="Ericsson_CQ_152" w:date="2022-08-22T20:10:00Z">
          <w:r w:rsidR="003D3607" w:rsidDel="003D3607">
            <w:delText xml:space="preserve">proposes that RAN </w:delText>
          </w:r>
        </w:del>
        <w:r w:rsidR="003D3607">
          <w:t xml:space="preserve">reuses existing RAN buffer </w:t>
        </w:r>
        <w:proofErr w:type="gramStart"/>
        <w:r w:rsidR="003D3607">
          <w:t>capability(</w:t>
        </w:r>
        <w:proofErr w:type="gramEnd"/>
        <w:r w:rsidR="003D3607">
          <w:t xml:space="preserve">e.g. around 1.28 or 2.56s). When the RAN determines that it cannot buffer any more downlink data, it </w:t>
        </w:r>
        <w:r w:rsidR="003D3607">
          <w:rPr>
            <w:rFonts w:eastAsiaTheme="minorEastAsia"/>
            <w:lang w:eastAsia="zh-CN"/>
          </w:rPr>
          <w:t xml:space="preserve">informs the AMF to start CN buffering. The </w:t>
        </w:r>
        <w:del w:id="36" w:author="Ericsson_CQ_152" w:date="2022-08-22T20:11:00Z">
          <w:r w:rsidR="003D3607" w:rsidDel="003D3607">
            <w:rPr>
              <w:rFonts w:eastAsiaTheme="minorEastAsia"/>
              <w:lang w:eastAsia="zh-CN"/>
            </w:rPr>
            <w:delText xml:space="preserve">advantage is that the </w:delText>
          </w:r>
        </w:del>
        <w:r w:rsidR="003D3607">
          <w:rPr>
            <w:rFonts w:eastAsiaTheme="minorEastAsia"/>
            <w:lang w:eastAsia="zh-CN"/>
          </w:rPr>
          <w:t>CN is not impacted if the RAN receives very few downlink packets during the UE unreachable time.</w:t>
        </w:r>
      </w:moveTo>
    </w:p>
    <w:moveToRangeEnd w:id="33"/>
    <w:p w14:paraId="516FC226" w14:textId="3A59733F" w:rsidR="00240773" w:rsidRDefault="00240773" w:rsidP="00240773"/>
    <w:p w14:paraId="47781D52" w14:textId="77777777" w:rsidR="00240773" w:rsidRDefault="00240773" w:rsidP="00240773">
      <w:pPr>
        <w:rPr>
          <w:ins w:id="37" w:author="ZTE" w:date="2022-07-27T16:32:00Z"/>
        </w:rPr>
      </w:pPr>
      <w:r>
        <w:t>The negative side with RAN buffering for a UE in RRC-Inactive is that legacy buffering is only for typically around 1.28 or 2.56s, which now will be extended to a much longer time. This may affect the accumulated amount of data to be buffered.</w:t>
      </w:r>
    </w:p>
    <w:p w14:paraId="17A7A7DF" w14:textId="00021940" w:rsidR="00E86E1D" w:rsidDel="003D3607" w:rsidRDefault="00E86E1D" w:rsidP="00240773">
      <w:pPr>
        <w:rPr>
          <w:ins w:id="38" w:author="ZTE" w:date="2022-08-10T14:21:00Z"/>
          <w:moveFrom w:id="39" w:author="Ericsson_CQ_152" w:date="2022-08-22T20:10:00Z"/>
        </w:rPr>
      </w:pPr>
      <w:moveFromRangeStart w:id="40" w:author="Ericsson_CQ_152" w:date="2022-08-22T20:10:00Z" w:name="move112091420"/>
      <w:moveFrom w:id="41" w:author="Ericsson_CQ_152" w:date="2022-08-22T20:10:00Z">
        <w:ins w:id="42" w:author="ZTE" w:date="2022-07-27T16:32:00Z">
          <w:r w:rsidDel="003D3607">
            <w:t xml:space="preserve">Solution 5 </w:t>
          </w:r>
        </w:ins>
        <w:ins w:id="43" w:author="ZTE" w:date="2022-08-10T14:21:00Z">
          <w:r w:rsidR="00E831C9" w:rsidDel="003D3607">
            <w:t>proposes that</w:t>
          </w:r>
        </w:ins>
        <w:ins w:id="44" w:author="ZTE" w:date="2022-08-10T14:22:00Z">
          <w:r w:rsidR="00E831C9" w:rsidDel="003D3607">
            <w:t xml:space="preserve"> RAN reuse</w:t>
          </w:r>
        </w:ins>
        <w:ins w:id="45" w:author="ZTE" w:date="2022-08-10T14:24:00Z">
          <w:r w:rsidR="00E831C9" w:rsidDel="003D3607">
            <w:t>s</w:t>
          </w:r>
        </w:ins>
        <w:ins w:id="46" w:author="ZTE" w:date="2022-08-10T14:22:00Z">
          <w:r w:rsidR="00E831C9" w:rsidDel="003D3607">
            <w:t xml:space="preserve"> </w:t>
          </w:r>
        </w:ins>
        <w:ins w:id="47" w:author="ZTE" w:date="2022-07-27T16:32:00Z">
          <w:r w:rsidR="00E831C9" w:rsidDel="003D3607">
            <w:t>existing RAN buffer</w:t>
          </w:r>
        </w:ins>
        <w:ins w:id="48" w:author="ZTE" w:date="2022-08-10T14:22:00Z">
          <w:r w:rsidR="00E831C9" w:rsidDel="003D3607">
            <w:t xml:space="preserve"> capability(e.g. around 1.28 or 2.56s).</w:t>
          </w:r>
        </w:ins>
        <w:ins w:id="49" w:author="ZTE" w:date="2022-08-10T14:24:00Z">
          <w:r w:rsidR="00E831C9" w:rsidDel="003D3607">
            <w:t xml:space="preserve"> </w:t>
          </w:r>
        </w:ins>
        <w:ins w:id="50" w:author="ZTE" w:date="2022-08-10T14:26:00Z">
          <w:r w:rsidR="00E831C9" w:rsidDel="003D3607">
            <w:t xml:space="preserve">When the RAN determines that it cannot buffer any more downlink data, it </w:t>
          </w:r>
        </w:ins>
        <w:ins w:id="51" w:author="ZTE" w:date="2022-08-10T14:24:00Z">
          <w:r w:rsidR="00E831C9" w:rsidDel="003D3607">
            <w:rPr>
              <w:rFonts w:eastAsiaTheme="minorEastAsia"/>
              <w:lang w:eastAsia="zh-CN"/>
            </w:rPr>
            <w:t>inform</w:t>
          </w:r>
        </w:ins>
        <w:ins w:id="52" w:author="ZTE" w:date="2022-08-10T14:26:00Z">
          <w:r w:rsidR="00E831C9" w:rsidDel="003D3607">
            <w:rPr>
              <w:rFonts w:eastAsiaTheme="minorEastAsia"/>
              <w:lang w:eastAsia="zh-CN"/>
            </w:rPr>
            <w:t>s</w:t>
          </w:r>
        </w:ins>
        <w:ins w:id="53" w:author="ZTE" w:date="2022-08-10T14:24:00Z">
          <w:r w:rsidR="00E831C9" w:rsidDel="003D3607">
            <w:rPr>
              <w:rFonts w:eastAsiaTheme="minorEastAsia"/>
              <w:lang w:eastAsia="zh-CN"/>
            </w:rPr>
            <w:t xml:space="preserve"> the AMF to start CN buffering</w:t>
          </w:r>
        </w:ins>
        <w:ins w:id="54" w:author="ZTE" w:date="2022-08-10T14:25:00Z">
          <w:r w:rsidR="00E831C9" w:rsidDel="003D3607">
            <w:rPr>
              <w:rFonts w:eastAsiaTheme="minorEastAsia"/>
              <w:lang w:eastAsia="zh-CN"/>
            </w:rPr>
            <w:t>.</w:t>
          </w:r>
        </w:ins>
        <w:ins w:id="55" w:author="ZTE" w:date="2022-08-10T14:27:00Z">
          <w:r w:rsidR="001718EC" w:rsidDel="003D3607">
            <w:rPr>
              <w:rFonts w:eastAsiaTheme="minorEastAsia"/>
              <w:lang w:eastAsia="zh-CN"/>
            </w:rPr>
            <w:t xml:space="preserve"> The advantage is t</w:t>
          </w:r>
        </w:ins>
        <w:ins w:id="56" w:author="ZTE" w:date="2022-08-10T14:28:00Z">
          <w:r w:rsidR="001718EC" w:rsidDel="003D3607">
            <w:rPr>
              <w:rFonts w:eastAsiaTheme="minorEastAsia"/>
              <w:lang w:eastAsia="zh-CN"/>
            </w:rPr>
            <w:t xml:space="preserve">hat </w:t>
          </w:r>
        </w:ins>
        <w:ins w:id="57" w:author="ZTE" w:date="2022-08-10T14:27:00Z">
          <w:r w:rsidR="001718EC" w:rsidDel="003D3607">
            <w:rPr>
              <w:rFonts w:eastAsiaTheme="minorEastAsia"/>
              <w:lang w:eastAsia="zh-CN"/>
            </w:rPr>
            <w:t>the CN is not impacted if the RAN receives very few downlink packet</w:t>
          </w:r>
        </w:ins>
        <w:ins w:id="58" w:author="ZTE" w:date="2022-08-10T14:28:00Z">
          <w:r w:rsidR="001718EC" w:rsidDel="003D3607">
            <w:rPr>
              <w:rFonts w:eastAsiaTheme="minorEastAsia"/>
              <w:lang w:eastAsia="zh-CN"/>
            </w:rPr>
            <w:t>s</w:t>
          </w:r>
        </w:ins>
        <w:ins w:id="59" w:author="ZTE" w:date="2022-08-10T14:27:00Z">
          <w:r w:rsidR="001718EC" w:rsidDel="003D3607">
            <w:rPr>
              <w:rFonts w:eastAsiaTheme="minorEastAsia"/>
              <w:lang w:eastAsia="zh-CN"/>
            </w:rPr>
            <w:t xml:space="preserve"> during the </w:t>
          </w:r>
        </w:ins>
        <w:ins w:id="60" w:author="ZTE" w:date="2022-08-10T14:28:00Z">
          <w:r w:rsidR="001718EC" w:rsidDel="003D3607">
            <w:rPr>
              <w:rFonts w:eastAsiaTheme="minorEastAsia"/>
              <w:lang w:eastAsia="zh-CN"/>
            </w:rPr>
            <w:t xml:space="preserve">UE </w:t>
          </w:r>
        </w:ins>
        <w:ins w:id="61" w:author="ZTE" w:date="2022-08-10T14:27:00Z">
          <w:r w:rsidR="001718EC" w:rsidDel="003D3607">
            <w:rPr>
              <w:rFonts w:eastAsiaTheme="minorEastAsia"/>
              <w:lang w:eastAsia="zh-CN"/>
            </w:rPr>
            <w:t>unreachable time.</w:t>
          </w:r>
        </w:ins>
      </w:moveFrom>
    </w:p>
    <w:moveFromRangeEnd w:id="40"/>
    <w:p w14:paraId="31B24BBA" w14:textId="77777777" w:rsidR="00E831C9" w:rsidRDefault="00E831C9" w:rsidP="00240773"/>
    <w:p w14:paraId="6609B3BF" w14:textId="77777777" w:rsidR="00240773" w:rsidRPr="006D7C96" w:rsidRDefault="00240773" w:rsidP="00240773">
      <w:pPr>
        <w:pStyle w:val="3"/>
        <w:rPr>
          <w:lang w:eastAsia="zh-CN"/>
        </w:rPr>
      </w:pPr>
      <w:bookmarkStart w:id="62" w:name="_Toc104360879"/>
      <w:r w:rsidRPr="006D7C96">
        <w:rPr>
          <w:lang w:eastAsia="zh-CN"/>
        </w:rPr>
        <w:t>7.</w:t>
      </w:r>
      <w:r>
        <w:rPr>
          <w:lang w:eastAsia="zh-CN"/>
        </w:rPr>
        <w:t>2</w:t>
      </w:r>
      <w:r w:rsidRPr="006D7C96">
        <w:rPr>
          <w:lang w:eastAsia="zh-CN"/>
        </w:rPr>
        <w:t>.3</w:t>
      </w:r>
      <w:r>
        <w:rPr>
          <w:lang w:eastAsia="zh-CN"/>
        </w:rPr>
        <w:tab/>
      </w:r>
      <w:r w:rsidRPr="006D7C96">
        <w:rPr>
          <w:lang w:eastAsia="zh-CN"/>
        </w:rPr>
        <w:t>Mobile Terminated signalling</w:t>
      </w:r>
      <w:bookmarkEnd w:id="62"/>
    </w:p>
    <w:p w14:paraId="1D4181E0" w14:textId="77777777" w:rsidR="00240773" w:rsidRPr="006D7C96" w:rsidRDefault="00240773" w:rsidP="00240773">
      <w:pPr>
        <w:pStyle w:val="4"/>
        <w:rPr>
          <w:lang w:eastAsia="zh-CN"/>
        </w:rPr>
      </w:pPr>
      <w:bookmarkStart w:id="63" w:name="_Toc104360880"/>
      <w:r w:rsidRPr="006D7C96">
        <w:rPr>
          <w:lang w:eastAsia="zh-CN"/>
        </w:rPr>
        <w:t>7.</w:t>
      </w:r>
      <w:r>
        <w:rPr>
          <w:lang w:eastAsia="zh-CN"/>
        </w:rPr>
        <w:t>2</w:t>
      </w:r>
      <w:r w:rsidRPr="006D7C96">
        <w:rPr>
          <w:lang w:eastAsia="zh-CN"/>
        </w:rPr>
        <w:t>.3.1</w:t>
      </w:r>
      <w:r>
        <w:rPr>
          <w:lang w:eastAsia="zh-CN"/>
        </w:rPr>
        <w:tab/>
      </w:r>
      <w:r w:rsidRPr="006D7C96">
        <w:rPr>
          <w:lang w:eastAsia="zh-CN"/>
        </w:rPr>
        <w:t xml:space="preserve">AMF aware of RRC-Inactive with long </w:t>
      </w:r>
      <w:proofErr w:type="spellStart"/>
      <w:r w:rsidRPr="006D7C96">
        <w:rPr>
          <w:lang w:eastAsia="zh-CN"/>
        </w:rPr>
        <w:t>eDRX</w:t>
      </w:r>
      <w:bookmarkEnd w:id="63"/>
      <w:proofErr w:type="spellEnd"/>
    </w:p>
    <w:p w14:paraId="75203FE5" w14:textId="77777777" w:rsidR="00240773" w:rsidRDefault="00240773" w:rsidP="00240773">
      <w:r>
        <w:t xml:space="preserve">Solution 1, 3 and 6 makes the AMF aware of the non-reachability in CM-Connected by the N2 message sent from RAN when the UE is released to RRC-Inactive with long </w:t>
      </w:r>
      <w:proofErr w:type="spellStart"/>
      <w:r>
        <w:t>eDRX</w:t>
      </w:r>
      <w:proofErr w:type="spellEnd"/>
      <w:r>
        <w:t>. This allows the AMF to schedule DL NAS message considering the UE power save state in RAN. Solutions 1 and 3 expect the AMF to run a subset of idle mode procedures in CM-CONNECTED state. Solution 6 uses new CM-state in the AMF to run a subset of CM-IDLE state procedures in that new state.</w:t>
      </w:r>
    </w:p>
    <w:p w14:paraId="71402601" w14:textId="77777777" w:rsidR="00240773" w:rsidRDefault="00240773" w:rsidP="00240773">
      <w:r>
        <w:t>Solution 4 allows the same behaviour but avoids violating CM-CONNECTED state design principles in the AMF by introducing a new state combination RRC-Inactive/CM-IDLE with behaviour that is a subset of the AMF CM-IDLE behaviour.</w:t>
      </w:r>
    </w:p>
    <w:p w14:paraId="44FEF145" w14:textId="47895205" w:rsidR="00240773" w:rsidRDefault="00240773" w:rsidP="00240773">
      <w:r>
        <w:t xml:space="preserve">Solution 5 allows the same indication to be issued by the RAN only on event driven basis if there is DL NAS message towards the UE in long </w:t>
      </w:r>
      <w:proofErr w:type="spellStart"/>
      <w:r>
        <w:t>eDRX</w:t>
      </w:r>
      <w:proofErr w:type="spellEnd"/>
      <w:r>
        <w:t xml:space="preserve">. The advantage of this approach is that if </w:t>
      </w:r>
      <w:proofErr w:type="spellStart"/>
      <w:r>
        <w:t>eDRX</w:t>
      </w:r>
      <w:proofErr w:type="spellEnd"/>
      <w:r>
        <w:t xml:space="preserve"> is configured for a UE and the RAN does not receive DL NAS message for the UE, then the AMF will never be aware that the UE is using long </w:t>
      </w:r>
      <w:proofErr w:type="spellStart"/>
      <w:r>
        <w:t>eDRX</w:t>
      </w:r>
      <w:proofErr w:type="spellEnd"/>
      <w:r>
        <w:t xml:space="preserve"> power saving.</w:t>
      </w:r>
      <w:ins w:id="64" w:author="ZTE" w:date="2022-07-27T16:36:00Z">
        <w:r w:rsidR="00E86E1D">
          <w:t xml:space="preserve"> </w:t>
        </w:r>
        <w:del w:id="65" w:author="Ericsson_CQ_152" w:date="2022-08-22T20:12:00Z">
          <w:r w:rsidR="00E86E1D" w:rsidDel="003D3607">
            <w:delText>Another benefit is</w:delText>
          </w:r>
        </w:del>
      </w:ins>
      <w:ins w:id="66" w:author="ZTE" w:date="2022-07-27T16:37:00Z">
        <w:del w:id="67" w:author="Ericsson_CQ_152" w:date="2022-08-22T20:12:00Z">
          <w:r w:rsidR="00E86E1D" w:rsidDel="003D3607">
            <w:delText xml:space="preserve"> since the RAN already buffer the MT data/signalling, w</w:delText>
          </w:r>
        </w:del>
      </w:ins>
      <w:ins w:id="68" w:author="Ericsson_CQ_152" w:date="2022-08-22T20:12:00Z">
        <w:r w:rsidR="003D3607">
          <w:t>W</w:t>
        </w:r>
      </w:ins>
      <w:ins w:id="69" w:author="ZTE" w:date="2022-07-27T16:37:00Z">
        <w:r w:rsidR="00E86E1D">
          <w:t xml:space="preserve">hen the UE becomes reachable the RAN can trigger RAN paging without CN involvement. This </w:t>
        </w:r>
        <w:del w:id="70" w:author="Ericsson_CQ_152" w:date="2022-08-22T20:13:00Z">
          <w:r w:rsidR="00E86E1D" w:rsidDel="003D3607">
            <w:delText>can</w:delText>
          </w:r>
        </w:del>
      </w:ins>
      <w:ins w:id="71" w:author="Ericsson_CQ_152" w:date="2022-08-22T20:13:00Z">
        <w:r w:rsidR="003D3607">
          <w:t>may</w:t>
        </w:r>
      </w:ins>
      <w:ins w:id="72" w:author="ZTE" w:date="2022-07-27T16:37:00Z">
        <w:r w:rsidR="00E86E1D">
          <w:t xml:space="preserve"> reduce the </w:t>
        </w:r>
        <w:commentRangeStart w:id="73"/>
        <w:r w:rsidR="00E86E1D">
          <w:t>signalling late</w:t>
        </w:r>
      </w:ins>
      <w:ins w:id="74" w:author="ZTE" w:date="2022-07-27T16:38:00Z">
        <w:r w:rsidR="00E86E1D">
          <w:t>ncy</w:t>
        </w:r>
      </w:ins>
      <w:commentRangeEnd w:id="73"/>
      <w:r w:rsidR="003D3607">
        <w:rPr>
          <w:rStyle w:val="a6"/>
        </w:rPr>
        <w:commentReference w:id="73"/>
      </w:r>
      <w:ins w:id="75" w:author="ZTE" w:date="2022-07-27T16:38:00Z">
        <w:r w:rsidR="00E86E1D">
          <w:t>.</w:t>
        </w:r>
      </w:ins>
    </w:p>
    <w:p w14:paraId="037AB61E" w14:textId="77777777" w:rsidR="00240773" w:rsidRPr="006D7C96" w:rsidRDefault="00240773" w:rsidP="00240773">
      <w:pPr>
        <w:pStyle w:val="4"/>
        <w:rPr>
          <w:lang w:eastAsia="zh-CN"/>
        </w:rPr>
      </w:pPr>
      <w:bookmarkStart w:id="76" w:name="_Toc104360881"/>
      <w:r w:rsidRPr="006D7C96">
        <w:rPr>
          <w:lang w:eastAsia="zh-CN"/>
        </w:rPr>
        <w:lastRenderedPageBreak/>
        <w:t>7.</w:t>
      </w:r>
      <w:r>
        <w:rPr>
          <w:lang w:eastAsia="zh-CN"/>
        </w:rPr>
        <w:t>2</w:t>
      </w:r>
      <w:r w:rsidRPr="006D7C96">
        <w:rPr>
          <w:lang w:eastAsia="zh-CN"/>
        </w:rPr>
        <w:t>.3.2</w:t>
      </w:r>
      <w:r>
        <w:rPr>
          <w:lang w:eastAsia="zh-CN"/>
        </w:rPr>
        <w:tab/>
      </w:r>
      <w:r w:rsidRPr="006D7C96">
        <w:rPr>
          <w:lang w:eastAsia="zh-CN"/>
        </w:rPr>
        <w:t xml:space="preserve">AMF unaware of RRC-Inactive with long </w:t>
      </w:r>
      <w:proofErr w:type="spellStart"/>
      <w:r w:rsidRPr="006D7C96">
        <w:rPr>
          <w:lang w:eastAsia="zh-CN"/>
        </w:rPr>
        <w:t>eDRX</w:t>
      </w:r>
      <w:bookmarkEnd w:id="76"/>
      <w:proofErr w:type="spellEnd"/>
    </w:p>
    <w:p w14:paraId="15A94C68" w14:textId="77777777" w:rsidR="00240773" w:rsidRDefault="00240773" w:rsidP="00240773">
      <w:r>
        <w:t>In Solution 2 and 5 the AMF is unaware of that the UE is in RRC-Inactive state and may not be reachable for a DL NAS message. That may result in that the DL NAS message is sent towards the UE at a timing when the UE will not monitor POs until the NAS retransmission timer expires.</w:t>
      </w:r>
    </w:p>
    <w:p w14:paraId="1AE4EB67" w14:textId="28B48E27" w:rsidR="00240773" w:rsidRDefault="00240773" w:rsidP="00240773">
      <w:r>
        <w:t>To handle this, solution 5 proposes that RAN sends a notification as a response to the DL NAS message</w:t>
      </w:r>
      <w:commentRangeStart w:id="77"/>
      <w:ins w:id="78" w:author="ZTE" w:date="2022-07-27T16:58:00Z">
        <w:del w:id="79" w:author="Ericsson_CQ_152" w:date="2022-08-22T20:11:00Z">
          <w:r w:rsidR="009E166B" w:rsidDel="003D3607">
            <w:delText>/DL data</w:delText>
          </w:r>
        </w:del>
      </w:ins>
      <w:r>
        <w:t xml:space="preserve"> </w:t>
      </w:r>
      <w:commentRangeEnd w:id="77"/>
      <w:r w:rsidR="003D3607">
        <w:rPr>
          <w:rStyle w:val="a6"/>
        </w:rPr>
        <w:commentReference w:id="77"/>
      </w:r>
      <w:r>
        <w:t>informing the AMF about the UE power save. This is the event discussed in 7.2.2.1. The AMF may try again once the UE is reachable again. The UE remains in RRC-Inactive/CM-Connected state in the network.</w:t>
      </w:r>
    </w:p>
    <w:p w14:paraId="5B279C0B" w14:textId="77777777" w:rsidR="00240773" w:rsidRDefault="00240773" w:rsidP="00240773">
      <w:r>
        <w:t>To handle the above situation, solution 2 reuses the legacy RAN paging failure and RAN initiate the AN release procedure. The negative effect with using the RAN paging failure is that the UE is moved to CM-Idle in the CN and RRC-Idle in RAN, but the UE is still locally in RRC-Inactive/CM-Connected. When the UE tries to resume the RRC connection it will be rejected, and the UE will need to perform RRC establishment procedure followed by NAS Service Request if the UE has UL data to transmit.</w:t>
      </w:r>
    </w:p>
    <w:p w14:paraId="199A32BB" w14:textId="77777777" w:rsidR="00240773" w:rsidRPr="006D7C96" w:rsidRDefault="00240773" w:rsidP="00240773">
      <w:pPr>
        <w:pStyle w:val="3"/>
        <w:rPr>
          <w:lang w:eastAsia="zh-CN"/>
        </w:rPr>
      </w:pPr>
      <w:bookmarkStart w:id="80" w:name="_Toc104360882"/>
      <w:r w:rsidRPr="006D7C96">
        <w:rPr>
          <w:lang w:eastAsia="zh-CN"/>
        </w:rPr>
        <w:t>7.</w:t>
      </w:r>
      <w:r>
        <w:rPr>
          <w:lang w:eastAsia="zh-CN"/>
        </w:rPr>
        <w:t>2</w:t>
      </w:r>
      <w:r w:rsidRPr="006D7C96">
        <w:rPr>
          <w:lang w:eastAsia="zh-CN"/>
        </w:rPr>
        <w:t>.4</w:t>
      </w:r>
      <w:r>
        <w:rPr>
          <w:lang w:eastAsia="zh-CN"/>
        </w:rPr>
        <w:tab/>
      </w:r>
      <w:r w:rsidRPr="006D7C96">
        <w:rPr>
          <w:lang w:eastAsia="zh-CN"/>
        </w:rPr>
        <w:t xml:space="preserve">UE mobility outside RNA without </w:t>
      </w:r>
      <w:proofErr w:type="spellStart"/>
      <w:r w:rsidRPr="006D7C96">
        <w:rPr>
          <w:lang w:eastAsia="zh-CN"/>
        </w:rPr>
        <w:t>Xn</w:t>
      </w:r>
      <w:proofErr w:type="spellEnd"/>
      <w:r w:rsidRPr="006D7C96">
        <w:rPr>
          <w:lang w:eastAsia="zh-CN"/>
        </w:rPr>
        <w:t xml:space="preserve"> reference point.</w:t>
      </w:r>
      <w:bookmarkEnd w:id="80"/>
    </w:p>
    <w:p w14:paraId="4B98F684" w14:textId="77777777" w:rsidR="00240773" w:rsidRDefault="00240773" w:rsidP="00240773">
      <w:r>
        <w:t xml:space="preserve">The UE will wake-up after the long </w:t>
      </w:r>
      <w:proofErr w:type="spellStart"/>
      <w:r>
        <w:t>eDRX</w:t>
      </w:r>
      <w:proofErr w:type="spellEnd"/>
      <w:r>
        <w:t xml:space="preserve"> and search for a suitable cell and resynchronize to the network. This will be done prior to the PTW. When the UE detects that it is outside the RNA it will perform RNA update due to mobility and the new RAN node will try to fetch the UE context based on the I-RNTI. If there is no </w:t>
      </w:r>
      <w:proofErr w:type="spellStart"/>
      <w:r>
        <w:t>Xn</w:t>
      </w:r>
      <w:proofErr w:type="spellEnd"/>
      <w:r>
        <w:t xml:space="preserve"> and the RAN node is unable to fetch the UE context the RAN node will reject the RRC Resume (RNAU) and the UE is moved to RRC-Idle. RAN does not inform the AMF about this. The UE will need to perform RRC establishment procedure followed by NAS Service Request if the UE has UL data to transmit. This is legacy behaviour and applies to all solutions.</w:t>
      </w:r>
    </w:p>
    <w:p w14:paraId="463603D7" w14:textId="6A205DAD" w:rsidR="00240773" w:rsidRDefault="00240773" w:rsidP="00240773">
      <w:r>
        <w:t>For solutions 4 and 6 the above does not affect the handling of the buffered DL data as the DL data is buffered in the CN and the CN can use legacy CN paging after the initial RAN based paging in the old RAN node failed. Typically, the same applies to solution 1 and 3.</w:t>
      </w:r>
      <w:ins w:id="81" w:author="ZTE" w:date="2022-07-27T16:40:00Z">
        <w:r w:rsidR="00E86E1D">
          <w:t xml:space="preserve"> Th</w:t>
        </w:r>
        <w:del w:id="82" w:author="Ericsson_CQ_152" w:date="2022-08-22T20:16:00Z">
          <w:r w:rsidR="00E86E1D" w:rsidDel="003D3607">
            <w:delText>e</w:delText>
          </w:r>
        </w:del>
      </w:ins>
      <w:ins w:id="83" w:author="Ericsson_CQ_152" w:date="2022-08-22T20:16:00Z">
        <w:r w:rsidR="003D3607">
          <w:t>is</w:t>
        </w:r>
      </w:ins>
      <w:ins w:id="84" w:author="ZTE" w:date="2022-07-27T16:40:00Z">
        <w:r w:rsidR="00E86E1D">
          <w:t xml:space="preserve"> </w:t>
        </w:r>
        <w:del w:id="85" w:author="Ericsson_CQ_152" w:date="2022-08-22T20:16:00Z">
          <w:r w:rsidR="00E86E1D" w:rsidDel="003D3607">
            <w:delText xml:space="preserve">negative side is the </w:delText>
          </w:r>
        </w:del>
      </w:ins>
      <w:ins w:id="86" w:author="ZTE" w:date="2022-07-27T16:41:00Z">
        <w:del w:id="87" w:author="Ericsson_CQ_152" w:date="2022-08-22T20:16:00Z">
          <w:r w:rsidR="00E86E1D" w:rsidDel="003D3607">
            <w:delText>legacy CN paging for UE in RRC inactive state will</w:delText>
          </w:r>
        </w:del>
      </w:ins>
      <w:commentRangeStart w:id="88"/>
      <w:ins w:id="89" w:author="Ericsson_CQ_152" w:date="2022-08-22T20:16:00Z">
        <w:r w:rsidR="003D3607">
          <w:t>may</w:t>
        </w:r>
      </w:ins>
      <w:ins w:id="90" w:author="ZTE" w:date="2022-07-27T16:41:00Z">
        <w:r w:rsidR="00E86E1D">
          <w:t xml:space="preserve"> </w:t>
        </w:r>
      </w:ins>
      <w:commentRangeEnd w:id="88"/>
      <w:r w:rsidR="003D3607">
        <w:rPr>
          <w:rStyle w:val="a6"/>
        </w:rPr>
        <w:commentReference w:id="88"/>
      </w:r>
      <w:ins w:id="91" w:author="ZTE" w:date="2022-07-27T16:41:00Z">
        <w:r w:rsidR="00E86E1D">
          <w:t>cause additional signalling latency.</w:t>
        </w:r>
      </w:ins>
    </w:p>
    <w:p w14:paraId="213E1970" w14:textId="49C459DE" w:rsidR="00240773" w:rsidRDefault="00240773" w:rsidP="00240773">
      <w:r>
        <w:t>Solutions 1, 2, 3 and 5 may have buffered DL data in the old RAN node and this data will be lost if nothing is done to forward the data to the new RAN node. Solution 1 proposes that the handling of the buffered DL data is done based on implementation. Solution 2 and 3 propose to specify CN assisted UE context/DL data forwarding from the old RAN node to the new RAN node.</w:t>
      </w:r>
    </w:p>
    <w:p w14:paraId="6662985B" w14:textId="77777777" w:rsidR="00240773" w:rsidRPr="006D7C96" w:rsidRDefault="00240773" w:rsidP="00240773">
      <w:pPr>
        <w:pStyle w:val="3"/>
        <w:rPr>
          <w:lang w:eastAsia="zh-CN"/>
        </w:rPr>
      </w:pPr>
      <w:bookmarkStart w:id="92" w:name="_Toc104360883"/>
      <w:r w:rsidRPr="006D7C96">
        <w:rPr>
          <w:lang w:eastAsia="zh-CN"/>
        </w:rPr>
        <w:t>7.</w:t>
      </w:r>
      <w:r>
        <w:rPr>
          <w:lang w:eastAsia="zh-CN"/>
        </w:rPr>
        <w:t>2</w:t>
      </w:r>
      <w:r w:rsidRPr="006D7C96">
        <w:rPr>
          <w:lang w:eastAsia="zh-CN"/>
        </w:rPr>
        <w:t>.5</w:t>
      </w:r>
      <w:r>
        <w:rPr>
          <w:lang w:eastAsia="zh-CN"/>
        </w:rPr>
        <w:tab/>
      </w:r>
      <w:r w:rsidRPr="006D7C96">
        <w:rPr>
          <w:lang w:eastAsia="zh-CN"/>
        </w:rPr>
        <w:t>High Latency Communication with RRC-Inactive</w:t>
      </w:r>
      <w:bookmarkEnd w:id="92"/>
    </w:p>
    <w:p w14:paraId="6F7BBD83" w14:textId="77777777" w:rsidR="00240773" w:rsidRDefault="00240773" w:rsidP="00240773">
      <w:r>
        <w:t xml:space="preserve">In solution 1, 3, 4 and 6, RAN informs the AMF and triggers CN buffering every time the UE is released to RRC-Inactive with long </w:t>
      </w:r>
      <w:proofErr w:type="spellStart"/>
      <w:r>
        <w:t>eDRX</w:t>
      </w:r>
      <w:proofErr w:type="spellEnd"/>
      <w:r>
        <w:t xml:space="preserve">, These solutions can support the specified </w:t>
      </w:r>
      <w:proofErr w:type="spellStart"/>
      <w:r>
        <w:t>HLcom</w:t>
      </w:r>
      <w:proofErr w:type="spellEnd"/>
      <w:r>
        <w:t xml:space="preserve"> features in clause 5.31.8 of TS 23.501 [2] depending on if the extended buffering is done in the SMF or UPF. To support Downlink Data Delivery Status then the buffering needs to be done in the SMF. To support of UE Reachability and Availability after DDN failure notification buffering in the UPF is enough.</w:t>
      </w:r>
    </w:p>
    <w:p w14:paraId="79223E5A" w14:textId="75A3821B" w:rsidR="00240773" w:rsidRDefault="00240773" w:rsidP="00240773">
      <w:r>
        <w:t xml:space="preserve">Solution 2 </w:t>
      </w:r>
      <w:del w:id="93" w:author="ZTE" w:date="2022-07-27T16:55:00Z">
        <w:r w:rsidDel="009E166B">
          <w:delText xml:space="preserve">and 5, that </w:delText>
        </w:r>
      </w:del>
      <w:ins w:id="94" w:author="Ericsson_CQ_152" w:date="2022-08-22T20:21:00Z">
        <w:del w:id="95" w:author="S2#152" w:date="2022-08-23T15:50:00Z">
          <w:r w:rsidR="009C36AD" w:rsidRPr="002C0DCC" w:rsidDel="002C0DCC">
            <w:rPr>
              <w:highlight w:val="yellow"/>
              <w:rPrChange w:id="96" w:author="S2#152" w:date="2022-08-23T15:49:00Z">
                <w:rPr/>
              </w:rPrChange>
            </w:rPr>
            <w:delText>and 5, that</w:delText>
          </w:r>
          <w:r w:rsidR="009C36AD" w:rsidDel="002C0DCC">
            <w:delText xml:space="preserve"> </w:delText>
          </w:r>
        </w:del>
      </w:ins>
      <w:r>
        <w:t>do not inform the AMF when the UE is released to RRC-Inactive</w:t>
      </w:r>
      <w:ins w:id="97" w:author="Ericsson_CQ_152" w:date="2022-08-22T20:20:00Z">
        <w:r w:rsidR="009C36AD">
          <w:t xml:space="preserve"> </w:t>
        </w:r>
      </w:ins>
      <w:ins w:id="98" w:author="Ericsson_CQ_152" w:date="2022-08-22T20:22:00Z">
        <w:r w:rsidR="009C36AD">
          <w:t>when</w:t>
        </w:r>
      </w:ins>
      <w:ins w:id="99" w:author="Ericsson_CQ_152" w:date="2022-08-22T20:20:00Z">
        <w:r w:rsidR="009C36AD">
          <w:t xml:space="preserve"> RAN </w:t>
        </w:r>
      </w:ins>
      <w:ins w:id="100" w:author="Ericsson_CQ_152" w:date="2022-08-22T20:21:00Z">
        <w:r w:rsidR="009C36AD">
          <w:t xml:space="preserve">handles the </w:t>
        </w:r>
      </w:ins>
      <w:ins w:id="101" w:author="Ericsson_CQ_152" w:date="2022-08-22T20:20:00Z">
        <w:r w:rsidR="009C36AD">
          <w:t>MT data/signalling</w:t>
        </w:r>
      </w:ins>
      <w:r>
        <w:t xml:space="preserve">, do not support the </w:t>
      </w:r>
      <w:proofErr w:type="spellStart"/>
      <w:r>
        <w:t>HLcom</w:t>
      </w:r>
      <w:proofErr w:type="spellEnd"/>
      <w:r>
        <w:t xml:space="preserve"> features as defined in clause 5.31.8 of TS 23</w:t>
      </w:r>
      <w:r w:rsidRPr="009E166B">
        <w:rPr>
          <w:highlight w:val="yellow"/>
          <w:rPrChange w:id="102" w:author="ZTE" w:date="2022-07-27T16:55:00Z">
            <w:rPr/>
          </w:rPrChange>
        </w:rPr>
        <w:t>.</w:t>
      </w:r>
      <w:r>
        <w:t>501 [2] when the UE is in CM-Connected.</w:t>
      </w:r>
      <w:ins w:id="103" w:author="ZTE" w:date="2022-07-27T16:51:00Z">
        <w:r w:rsidR="00745EAB">
          <w:t xml:space="preserve"> </w:t>
        </w:r>
      </w:ins>
      <w:ins w:id="104" w:author="ZTE" w:date="2022-07-27T16:52:00Z">
        <w:r w:rsidR="00745EAB">
          <w:t>In s</w:t>
        </w:r>
      </w:ins>
      <w:ins w:id="105" w:author="ZTE" w:date="2022-07-27T16:51:00Z">
        <w:r w:rsidR="00745EAB">
          <w:t xml:space="preserve">olution 5 </w:t>
        </w:r>
      </w:ins>
      <w:ins w:id="106" w:author="ZTE" w:date="2022-07-27T16:52:00Z">
        <w:r w:rsidR="00745EAB">
          <w:t xml:space="preserve">the RAN </w:t>
        </w:r>
      </w:ins>
      <w:ins w:id="107" w:author="Ericsson_CQ_152" w:date="2022-08-22T20:22:00Z">
        <w:r w:rsidR="009C36AD">
          <w:t xml:space="preserve">may also </w:t>
        </w:r>
      </w:ins>
      <w:ins w:id="108" w:author="ZTE" w:date="2022-07-27T16:54:00Z">
        <w:r w:rsidR="009E166B">
          <w:t>decide</w:t>
        </w:r>
        <w:del w:id="109" w:author="Ericsson_CQ_152" w:date="2022-08-22T20:33:00Z">
          <w:r w:rsidR="009E166B" w:rsidDel="00232FEC">
            <w:delText>s</w:delText>
          </w:r>
        </w:del>
        <w:r w:rsidR="009E166B">
          <w:t xml:space="preserve"> to </w:t>
        </w:r>
      </w:ins>
      <w:ins w:id="110" w:author="ZTE" w:date="2022-07-27T16:51:00Z">
        <w:r w:rsidR="00745EAB">
          <w:t>inform the AMF</w:t>
        </w:r>
      </w:ins>
      <w:ins w:id="111" w:author="ZTE" w:date="2022-07-27T16:52:00Z">
        <w:r w:rsidR="00745EAB">
          <w:t xml:space="preserve"> to start the CN </w:t>
        </w:r>
        <w:del w:id="112" w:author="Ericsson_CQ_152" w:date="2022-08-22T20:34:00Z">
          <w:r w:rsidR="00745EAB" w:rsidDel="00CC43F4">
            <w:delText>buffering</w:delText>
          </w:r>
        </w:del>
      </w:ins>
      <w:ins w:id="113" w:author="Ericsson_CQ_152" w:date="2022-08-22T20:34:00Z">
        <w:r w:rsidR="00CC43F4">
          <w:t>MT data/signalling handling</w:t>
        </w:r>
      </w:ins>
      <w:ins w:id="114" w:author="ZTE" w:date="2022-07-27T16:54:00Z">
        <w:r w:rsidR="009E166B">
          <w:t xml:space="preserve"> </w:t>
        </w:r>
      </w:ins>
      <w:ins w:id="115" w:author="ZTE" w:date="2022-07-27T16:52:00Z">
        <w:r w:rsidR="00745EAB">
          <w:t xml:space="preserve">and after that the </w:t>
        </w:r>
        <w:proofErr w:type="spellStart"/>
        <w:r w:rsidR="00745EAB">
          <w:t>H</w:t>
        </w:r>
      </w:ins>
      <w:ins w:id="116" w:author="ZTE" w:date="2022-07-27T16:51:00Z">
        <w:r w:rsidR="00745EAB">
          <w:t>Lcom</w:t>
        </w:r>
        <w:proofErr w:type="spellEnd"/>
        <w:r w:rsidR="00745EAB">
          <w:t xml:space="preserve"> feature</w:t>
        </w:r>
      </w:ins>
      <w:ins w:id="117" w:author="ZTE" w:date="2022-07-27T16:55:00Z">
        <w:r w:rsidR="009E166B">
          <w:t xml:space="preserve"> in the CN</w:t>
        </w:r>
      </w:ins>
      <w:ins w:id="118" w:author="ZTE" w:date="2022-07-27T16:52:00Z">
        <w:r w:rsidR="00745EAB">
          <w:t xml:space="preserve"> can be applied.</w:t>
        </w:r>
      </w:ins>
    </w:p>
    <w:p w14:paraId="31BEF4F6" w14:textId="514A2C86" w:rsidR="00240773" w:rsidRDefault="00240773" w:rsidP="00240773">
      <w:r>
        <w:t xml:space="preserve">UE reachability notification can be supported even if the AMF is not informed about UE RRC state change. A solution that is based on that the AMF is aware of the negotiated long </w:t>
      </w:r>
      <w:proofErr w:type="spellStart"/>
      <w:r>
        <w:t>eD</w:t>
      </w:r>
      <w:bookmarkStart w:id="119" w:name="_GoBack"/>
      <w:bookmarkEnd w:id="119"/>
      <w:r>
        <w:t>RX</w:t>
      </w:r>
      <w:proofErr w:type="spellEnd"/>
      <w:r>
        <w:t xml:space="preserve"> for CM-IDLE is described in Solution #2a in clause 6.2a.</w:t>
      </w:r>
    </w:p>
    <w:p w14:paraId="05C85B5C" w14:textId="02F755BB" w:rsidR="00240773" w:rsidRPr="00B63399" w:rsidRDefault="00240773" w:rsidP="00240773">
      <w:pPr>
        <w:pStyle w:val="1"/>
      </w:pPr>
      <w:bookmarkStart w:id="120" w:name="_Toc54940744"/>
      <w:bookmarkStart w:id="121" w:name="_Toc54952459"/>
      <w:bookmarkStart w:id="122" w:name="_Toc57233913"/>
      <w:bookmarkStart w:id="123" w:name="_Toc68069223"/>
      <w:bookmarkStart w:id="124" w:name="_Toc96675630"/>
      <w:bookmarkStart w:id="125" w:name="_Toc96677321"/>
      <w:bookmarkStart w:id="126" w:name="_Toc104360884"/>
      <w:r w:rsidRPr="00B63399">
        <w:t>8</w:t>
      </w:r>
      <w:r w:rsidRPr="00B63399">
        <w:tab/>
        <w:t>Conclusions</w:t>
      </w:r>
      <w:bookmarkEnd w:id="120"/>
      <w:bookmarkEnd w:id="121"/>
      <w:bookmarkEnd w:id="122"/>
      <w:bookmarkEnd w:id="123"/>
      <w:bookmarkEnd w:id="124"/>
      <w:bookmarkEnd w:id="125"/>
      <w:bookmarkEnd w:id="126"/>
    </w:p>
    <w:p w14:paraId="726591AA" w14:textId="77777777" w:rsidR="00240773" w:rsidRPr="00B63399" w:rsidRDefault="00240773" w:rsidP="00240773">
      <w:pPr>
        <w:pStyle w:val="EditorsNote"/>
        <w:rPr>
          <w:lang w:eastAsia="zh-CN"/>
        </w:rPr>
      </w:pPr>
      <w:r w:rsidRPr="00B63399">
        <w:t>Editor's note:</w:t>
      </w:r>
      <w:r w:rsidRPr="00B63399">
        <w:tab/>
        <w:t xml:space="preserve">This clause will capture conclusions from the </w:t>
      </w:r>
      <w:r w:rsidRPr="00B63399">
        <w:rPr>
          <w:lang w:eastAsia="ko-KR"/>
        </w:rPr>
        <w:t>study</w:t>
      </w:r>
      <w:r w:rsidRPr="00B63399">
        <w:t>.</w:t>
      </w:r>
    </w:p>
    <w:p w14:paraId="3D921E45" w14:textId="77777777" w:rsidR="00240773" w:rsidRPr="00B63399" w:rsidRDefault="00240773" w:rsidP="00240773"/>
    <w:p w14:paraId="645088CE" w14:textId="77777777" w:rsidR="00AE6E7D" w:rsidRPr="00240773" w:rsidRDefault="00AE6E7D" w:rsidP="00AE6E7D">
      <w:pPr>
        <w:pStyle w:val="B1"/>
        <w:ind w:left="0" w:firstLine="0"/>
        <w:rPr>
          <w:rFonts w:eastAsiaTheme="minorEastAsia"/>
          <w:lang w:eastAsia="zh-CN"/>
        </w:rPr>
      </w:pPr>
    </w:p>
    <w:p w14:paraId="44DD15EC" w14:textId="20EAD62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Ericsson_CQ_152" w:date="2022-08-22T19:58:00Z" w:initials="QCX">
    <w:p w14:paraId="03B84B34" w14:textId="3EE03F10" w:rsidR="003748B6" w:rsidRDefault="003748B6">
      <w:pPr>
        <w:pStyle w:val="a7"/>
      </w:pPr>
      <w:r>
        <w:rPr>
          <w:rStyle w:val="a6"/>
        </w:rPr>
        <w:annotationRef/>
      </w:r>
      <w:r>
        <w:t>I think this is sort of covered already in first paragraph. No need to repeat things.</w:t>
      </w:r>
    </w:p>
  </w:comment>
  <w:comment w:id="73" w:author="Ericsson_CQ_152" w:date="2022-08-22T20:13:00Z" w:initials="QCX">
    <w:p w14:paraId="1B25FA11" w14:textId="58352FC2" w:rsidR="003D3607" w:rsidRDefault="003D3607">
      <w:pPr>
        <w:pStyle w:val="a7"/>
      </w:pPr>
      <w:r>
        <w:rPr>
          <w:rStyle w:val="a6"/>
        </w:rPr>
        <w:annotationRef/>
      </w:r>
      <w:r>
        <w:t>This may cause problem further delay as well if UE resumes in a different area or not possible to resume.</w:t>
      </w:r>
    </w:p>
  </w:comment>
  <w:comment w:id="77" w:author="Ericsson_CQ_152" w:date="2022-08-22T20:11:00Z" w:initials="QCX">
    <w:p w14:paraId="31BE47EF" w14:textId="38599F5A" w:rsidR="003D3607" w:rsidRDefault="003D3607">
      <w:pPr>
        <w:pStyle w:val="a7"/>
      </w:pPr>
      <w:r>
        <w:rPr>
          <w:rStyle w:val="a6"/>
        </w:rPr>
        <w:annotationRef/>
      </w:r>
      <w:r>
        <w:t>Clause 7.2.3 is about MT signalling.</w:t>
      </w:r>
    </w:p>
  </w:comment>
  <w:comment w:id="88" w:author="Ericsson_CQ_152" w:date="2022-08-22T20:16:00Z" w:initials="QCX">
    <w:p w14:paraId="50680910" w14:textId="3F354212" w:rsidR="003D3607" w:rsidRDefault="003D3607">
      <w:pPr>
        <w:pStyle w:val="a7"/>
      </w:pPr>
      <w:r>
        <w:rPr>
          <w:rStyle w:val="a6"/>
        </w:rPr>
        <w:annotationRef/>
      </w:r>
      <w:r>
        <w:t xml:space="preserve">Similar to the comment above for RAN triggered </w:t>
      </w:r>
      <w:proofErr w:type="spellStart"/>
      <w:r>
        <w:t>paing</w:t>
      </w:r>
      <w:proofErr w:type="spellEnd"/>
      <w:r>
        <w:t xml:space="preserve"> based on signalling/data directly, this “latency” may depend on where the UE wakes up and resumes. It’s not easy to say one is better than another.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B84B34" w15:done="0"/>
  <w15:commentEx w15:paraId="1B25FA11" w15:done="0"/>
  <w15:commentEx w15:paraId="31BE47EF" w15:done="0"/>
  <w15:commentEx w15:paraId="506809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5E49" w16cex:dateUtc="2022-08-22T17:58:00Z"/>
  <w16cex:commentExtensible w16cex:durableId="26AE61E3" w16cex:dateUtc="2022-08-22T18:13:00Z"/>
  <w16cex:commentExtensible w16cex:durableId="26AE618A" w16cex:dateUtc="2022-08-22T18:11:00Z"/>
  <w16cex:commentExtensible w16cex:durableId="26AE62A2" w16cex:dateUtc="2022-08-22T1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B84B34" w16cid:durableId="26AE5E49"/>
  <w16cid:commentId w16cid:paraId="1B25FA11" w16cid:durableId="26AE61E3"/>
  <w16cid:commentId w16cid:paraId="31BE47EF" w16cid:durableId="26AE618A"/>
  <w16cid:commentId w16cid:paraId="50680910" w16cid:durableId="26AE62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9AA57" w14:textId="77777777" w:rsidR="006671B6" w:rsidRDefault="006671B6">
      <w:r>
        <w:separator/>
      </w:r>
    </w:p>
    <w:p w14:paraId="5858B7E0" w14:textId="77777777" w:rsidR="006671B6" w:rsidRDefault="006671B6"/>
  </w:endnote>
  <w:endnote w:type="continuationSeparator" w:id="0">
    <w:p w14:paraId="474B5E7C" w14:textId="77777777" w:rsidR="006671B6" w:rsidRDefault="006671B6">
      <w:r>
        <w:continuationSeparator/>
      </w:r>
    </w:p>
    <w:p w14:paraId="317498B5" w14:textId="77777777" w:rsidR="006671B6" w:rsidRDefault="006671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KaiTi"/>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E86E1D" w:rsidRDefault="00E86E1D">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E86E1D" w:rsidRDefault="00E86E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E86E1D" w:rsidRDefault="00E86E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63415" w14:textId="77777777" w:rsidR="006671B6" w:rsidRDefault="006671B6">
      <w:r>
        <w:separator/>
      </w:r>
    </w:p>
    <w:p w14:paraId="5D28C3D9" w14:textId="77777777" w:rsidR="006671B6" w:rsidRDefault="006671B6"/>
  </w:footnote>
  <w:footnote w:type="continuationSeparator" w:id="0">
    <w:p w14:paraId="7154303B" w14:textId="77777777" w:rsidR="006671B6" w:rsidRDefault="006671B6">
      <w:r>
        <w:continuationSeparator/>
      </w:r>
    </w:p>
    <w:p w14:paraId="45CB3774" w14:textId="77777777" w:rsidR="006671B6" w:rsidRDefault="006671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E86E1D" w:rsidRDefault="00E86E1D"/>
  <w:p w14:paraId="1DFBD4C3" w14:textId="77777777" w:rsidR="00E86E1D" w:rsidRDefault="00E86E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E86E1D" w:rsidRPr="0091233D" w:rsidRDefault="00E86E1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E86E1D" w:rsidRPr="0091233D" w:rsidRDefault="00E86E1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C0DCC">
      <w:rPr>
        <w:rFonts w:ascii="Arial" w:hAnsi="Arial" w:cs="Arial"/>
        <w:b/>
        <w:bCs/>
        <w:noProof/>
        <w:sz w:val="18"/>
        <w:lang w:val="fr-FR"/>
      </w:rPr>
      <w:t>3</w:t>
    </w:r>
    <w:r>
      <w:rPr>
        <w:rFonts w:ascii="Arial" w:hAnsi="Arial" w:cs="Arial"/>
        <w:b/>
        <w:bCs/>
        <w:sz w:val="18"/>
      </w:rPr>
      <w:fldChar w:fldCharType="end"/>
    </w:r>
  </w:p>
  <w:p w14:paraId="61D6D32C" w14:textId="77777777" w:rsidR="00E86E1D" w:rsidRPr="0091233D" w:rsidRDefault="00E86E1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41BE6"/>
    <w:multiLevelType w:val="hybridMultilevel"/>
    <w:tmpl w:val="3884704A"/>
    <w:lvl w:ilvl="0" w:tplc="B15A472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C2A61"/>
    <w:multiLevelType w:val="hybridMultilevel"/>
    <w:tmpl w:val="8EC83B82"/>
    <w:lvl w:ilvl="0" w:tplc="5D6C4B8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19"/>
  </w:num>
  <w:num w:numId="7">
    <w:abstractNumId w:val="7"/>
  </w:num>
  <w:num w:numId="8">
    <w:abstractNumId w:val="11"/>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3"/>
  </w:num>
  <w:num w:numId="17">
    <w:abstractNumId w:val="17"/>
  </w:num>
  <w:num w:numId="18">
    <w:abstractNumId w:val="8"/>
  </w:num>
  <w:num w:numId="19">
    <w:abstractNumId w:val="13"/>
  </w:num>
  <w:num w:numId="20">
    <w:abstractNumId w:val="20"/>
  </w:num>
  <w:num w:numId="21">
    <w:abstractNumId w:val="2"/>
  </w:num>
  <w:num w:numId="22">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_152">
    <w15:presenceInfo w15:providerId="None" w15:userId="Ericsson_CQ_152"/>
  </w15:person>
  <w15:person w15:author="ZTE">
    <w15:presenceInfo w15:providerId="None" w15:userId="ZTE"/>
  </w15:person>
  <w15:person w15:author="S2#152">
    <w15:presenceInfo w15:providerId="None" w15:userId="S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25C6"/>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18EC"/>
    <w:rsid w:val="0017207F"/>
    <w:rsid w:val="001731A2"/>
    <w:rsid w:val="001735E8"/>
    <w:rsid w:val="001736B5"/>
    <w:rsid w:val="00173A57"/>
    <w:rsid w:val="001750EF"/>
    <w:rsid w:val="001765B4"/>
    <w:rsid w:val="00176895"/>
    <w:rsid w:val="001769BD"/>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71A"/>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49"/>
    <w:rsid w:val="00220AEB"/>
    <w:rsid w:val="0022181D"/>
    <w:rsid w:val="00221F47"/>
    <w:rsid w:val="00223D76"/>
    <w:rsid w:val="00227B72"/>
    <w:rsid w:val="00230A69"/>
    <w:rsid w:val="00232176"/>
    <w:rsid w:val="002322E5"/>
    <w:rsid w:val="00232A66"/>
    <w:rsid w:val="00232FEC"/>
    <w:rsid w:val="00233A50"/>
    <w:rsid w:val="00235221"/>
    <w:rsid w:val="00235368"/>
    <w:rsid w:val="00235AC5"/>
    <w:rsid w:val="00237043"/>
    <w:rsid w:val="002406EC"/>
    <w:rsid w:val="00240773"/>
    <w:rsid w:val="00241D00"/>
    <w:rsid w:val="00241D71"/>
    <w:rsid w:val="00241E53"/>
    <w:rsid w:val="0024206B"/>
    <w:rsid w:val="00242A2F"/>
    <w:rsid w:val="002431C9"/>
    <w:rsid w:val="0024488D"/>
    <w:rsid w:val="0024593C"/>
    <w:rsid w:val="002460C3"/>
    <w:rsid w:val="002464B3"/>
    <w:rsid w:val="00246DE7"/>
    <w:rsid w:val="0024781C"/>
    <w:rsid w:val="00247CAC"/>
    <w:rsid w:val="00247D7A"/>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0DCC"/>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0508"/>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48B6"/>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3607"/>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A63"/>
    <w:rsid w:val="00494686"/>
    <w:rsid w:val="0049476B"/>
    <w:rsid w:val="004953B2"/>
    <w:rsid w:val="00497688"/>
    <w:rsid w:val="004A11B0"/>
    <w:rsid w:val="004A1D6F"/>
    <w:rsid w:val="004A2146"/>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67CF"/>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813"/>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78F1"/>
    <w:rsid w:val="00632625"/>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1B6"/>
    <w:rsid w:val="0066757F"/>
    <w:rsid w:val="006701F5"/>
    <w:rsid w:val="006705D5"/>
    <w:rsid w:val="00670D34"/>
    <w:rsid w:val="00671D64"/>
    <w:rsid w:val="006724E3"/>
    <w:rsid w:val="00672D14"/>
    <w:rsid w:val="00673CFE"/>
    <w:rsid w:val="00674CCA"/>
    <w:rsid w:val="00676A96"/>
    <w:rsid w:val="00677D95"/>
    <w:rsid w:val="00680F51"/>
    <w:rsid w:val="006810AB"/>
    <w:rsid w:val="0068264E"/>
    <w:rsid w:val="00682CBC"/>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45EAB"/>
    <w:rsid w:val="007516E8"/>
    <w:rsid w:val="007518AE"/>
    <w:rsid w:val="007524C5"/>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6A3F"/>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1F7"/>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5F7A"/>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6AD"/>
    <w:rsid w:val="009C3FC7"/>
    <w:rsid w:val="009C4395"/>
    <w:rsid w:val="009C4BA7"/>
    <w:rsid w:val="009C58E1"/>
    <w:rsid w:val="009C5B7E"/>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166B"/>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C3"/>
    <w:rsid w:val="00AA49BE"/>
    <w:rsid w:val="00AA5503"/>
    <w:rsid w:val="00AA5E5D"/>
    <w:rsid w:val="00AA6E53"/>
    <w:rsid w:val="00AB3BD1"/>
    <w:rsid w:val="00AB443B"/>
    <w:rsid w:val="00AB4A09"/>
    <w:rsid w:val="00AB4AFA"/>
    <w:rsid w:val="00AB51CF"/>
    <w:rsid w:val="00AB541B"/>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DC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3F4"/>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79D"/>
    <w:rsid w:val="00CD7843"/>
    <w:rsid w:val="00CD799D"/>
    <w:rsid w:val="00CE034E"/>
    <w:rsid w:val="00CE14C8"/>
    <w:rsid w:val="00CE2627"/>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AF8"/>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3F3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1C9"/>
    <w:rsid w:val="00E8347A"/>
    <w:rsid w:val="00E8348F"/>
    <w:rsid w:val="00E84E20"/>
    <w:rsid w:val="00E8578D"/>
    <w:rsid w:val="00E85E77"/>
    <w:rsid w:val="00E86E1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1F0"/>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B4"/>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EED6D42-1B6D-480A-A9C9-6342FB062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1627</Words>
  <Characters>9275</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S2#152</cp:lastModifiedBy>
  <cp:revision>2</cp:revision>
  <cp:lastPrinted>2018-08-13T16:59:00Z</cp:lastPrinted>
  <dcterms:created xsi:type="dcterms:W3CDTF">2022-08-23T07:50:00Z</dcterms:created>
  <dcterms:modified xsi:type="dcterms:W3CDTF">2022-08-23T07:50:00Z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